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6B" w:rsidRDefault="0068316B" w:rsidP="0068316B">
      <w:pPr>
        <w:pStyle w:val="a5"/>
        <w:rPr>
          <w:lang w:val="el-GR"/>
        </w:rPr>
      </w:pPr>
      <w:r>
        <w:rPr>
          <w:noProof/>
          <w:lang w:val="el-GR" w:eastAsia="el-GR"/>
        </w:rPr>
        <w:drawing>
          <wp:anchor distT="0" distB="0" distL="114300" distR="114300" simplePos="0" relativeHeight="251659264" behindDoc="0" locked="0" layoutInCell="1" allowOverlap="1">
            <wp:simplePos x="0" y="0"/>
            <wp:positionH relativeFrom="column">
              <wp:posOffset>3848100</wp:posOffset>
            </wp:positionH>
            <wp:positionV relativeFrom="paragraph">
              <wp:posOffset>50165</wp:posOffset>
            </wp:positionV>
            <wp:extent cx="1859280" cy="685800"/>
            <wp:effectExtent l="19050" t="0" r="7620" b="0"/>
            <wp:wrapNone/>
            <wp:docPr id="2" name="Εικόνα 16" descr="D:\ΙRTEA\Logos\europe_for_citizens_program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ΙRTEA\Logos\europe_for_citizens_programm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9280" cy="685800"/>
                    </a:xfrm>
                    <a:prstGeom prst="rect">
                      <a:avLst/>
                    </a:prstGeom>
                    <a:noFill/>
                    <a:ln>
                      <a:noFill/>
                    </a:ln>
                  </pic:spPr>
                </pic:pic>
              </a:graphicData>
            </a:graphic>
          </wp:anchor>
        </w:drawing>
      </w:r>
      <w:r>
        <w:rPr>
          <w:noProof/>
          <w:lang w:val="el-GR" w:eastAsia="el-GR"/>
        </w:rPr>
        <w:drawing>
          <wp:inline distT="0" distB="0" distL="0" distR="0">
            <wp:extent cx="907551" cy="762000"/>
            <wp:effectExtent l="19050" t="0" r="6849" b="0"/>
            <wp:docPr id="4" name="Εικόνα 1" descr="C:\Users\Kedith\Desktop\Λογοττυπο κεδη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dith\Desktop\Λογοττυπο κεδηθ.png"/>
                    <pic:cNvPicPr>
                      <a:picLocks noChangeAspect="1" noChangeArrowheads="1"/>
                    </pic:cNvPicPr>
                  </pic:nvPicPr>
                  <pic:blipFill>
                    <a:blip r:embed="rId6" cstate="print"/>
                    <a:srcRect/>
                    <a:stretch>
                      <a:fillRect/>
                    </a:stretch>
                  </pic:blipFill>
                  <pic:spPr bwMode="auto">
                    <a:xfrm>
                      <a:off x="0" y="0"/>
                      <a:ext cx="907551" cy="762000"/>
                    </a:xfrm>
                    <a:prstGeom prst="rect">
                      <a:avLst/>
                    </a:prstGeom>
                    <a:noFill/>
                    <a:ln w="9525">
                      <a:noFill/>
                      <a:miter lim="800000"/>
                      <a:headEnd/>
                      <a:tailEnd/>
                    </a:ln>
                  </pic:spPr>
                </pic:pic>
              </a:graphicData>
            </a:graphic>
          </wp:inline>
        </w:drawing>
      </w:r>
      <w:r>
        <w:rPr>
          <w:lang w:val="el-GR"/>
        </w:rPr>
        <w:t xml:space="preserve">                </w:t>
      </w:r>
      <w:r>
        <w:rPr>
          <w:noProof/>
          <w:lang w:val="el-GR" w:eastAsia="el-GR"/>
        </w:rPr>
        <w:drawing>
          <wp:inline distT="0" distB="0" distL="0" distR="0">
            <wp:extent cx="1771650" cy="710217"/>
            <wp:effectExtent l="19050" t="0" r="0" b="0"/>
            <wp:docPr id="6" name="Εικόνα 2" descr="C:\Users\Kedith\Desktop\λογότυπ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dith\Desktop\λογότυπο.jpg"/>
                    <pic:cNvPicPr>
                      <a:picLocks noChangeAspect="1" noChangeArrowheads="1"/>
                    </pic:cNvPicPr>
                  </pic:nvPicPr>
                  <pic:blipFill>
                    <a:blip r:embed="rId7" cstate="print"/>
                    <a:srcRect/>
                    <a:stretch>
                      <a:fillRect/>
                    </a:stretch>
                  </pic:blipFill>
                  <pic:spPr bwMode="auto">
                    <a:xfrm>
                      <a:off x="0" y="0"/>
                      <a:ext cx="1771650" cy="710217"/>
                    </a:xfrm>
                    <a:prstGeom prst="rect">
                      <a:avLst/>
                    </a:prstGeom>
                    <a:noFill/>
                    <a:ln w="9525">
                      <a:noFill/>
                      <a:miter lim="800000"/>
                      <a:headEnd/>
                      <a:tailEnd/>
                    </a:ln>
                  </pic:spPr>
                </pic:pic>
              </a:graphicData>
            </a:graphic>
          </wp:inline>
        </w:drawing>
      </w:r>
      <w:r>
        <w:rPr>
          <w:lang w:val="el-GR"/>
        </w:rPr>
        <w:t xml:space="preserve"> </w:t>
      </w:r>
    </w:p>
    <w:p w:rsidR="0068316B" w:rsidRDefault="0068316B" w:rsidP="0068316B">
      <w:pPr>
        <w:pStyle w:val="a5"/>
        <w:rPr>
          <w:lang w:val="el-GR"/>
        </w:rPr>
      </w:pPr>
      <w:r>
        <w:rPr>
          <w:lang w:val="el-GR"/>
        </w:rPr>
        <w:t>______</w:t>
      </w:r>
      <w:r w:rsidR="00EC3B7E">
        <w:rPr>
          <w:lang w:val="el-GR"/>
        </w:rPr>
        <w:t>____________________________</w:t>
      </w:r>
      <w:r>
        <w:rPr>
          <w:lang w:val="el-GR"/>
        </w:rPr>
        <w:t>_________________________________________</w:t>
      </w:r>
    </w:p>
    <w:p w:rsidR="0068316B" w:rsidRPr="00CC595D" w:rsidRDefault="0068316B" w:rsidP="0068316B">
      <w:pPr>
        <w:spacing w:before="0" w:after="0"/>
        <w:jc w:val="left"/>
        <w:rPr>
          <w:rFonts w:asciiTheme="minorHAnsi" w:hAnsiTheme="minorHAnsi" w:cstheme="minorHAnsi"/>
          <w:b/>
          <w:bCs/>
          <w:iCs/>
          <w:sz w:val="24"/>
          <w:lang w:val="el-GR"/>
        </w:rPr>
      </w:pPr>
      <w:r w:rsidRPr="00CC595D">
        <w:rPr>
          <w:rFonts w:asciiTheme="minorHAnsi" w:hAnsiTheme="minorHAnsi" w:cstheme="minorHAnsi"/>
          <w:b/>
          <w:bCs/>
          <w:iCs/>
          <w:sz w:val="24"/>
          <w:lang w:val="el-GR"/>
        </w:rPr>
        <w:t>Κοινωφελή Επιχείρηση Δήμου Θεσσαλονίκης</w:t>
      </w:r>
    </w:p>
    <w:p w:rsidR="0068316B" w:rsidRPr="0068316B" w:rsidRDefault="00CC595D" w:rsidP="0068316B">
      <w:pPr>
        <w:spacing w:before="0" w:after="0"/>
        <w:jc w:val="left"/>
        <w:rPr>
          <w:rFonts w:asciiTheme="minorHAnsi" w:hAnsiTheme="minorHAnsi" w:cstheme="minorHAnsi"/>
          <w:bCs/>
          <w:iCs/>
          <w:sz w:val="24"/>
          <w:lang w:val="el-GR"/>
        </w:rPr>
      </w:pPr>
      <w:r>
        <w:rPr>
          <w:rFonts w:asciiTheme="minorHAnsi" w:hAnsiTheme="minorHAnsi" w:cstheme="minorHAnsi"/>
          <w:bCs/>
          <w:iCs/>
          <w:sz w:val="24"/>
          <w:lang w:val="el-GR"/>
        </w:rPr>
        <w:t>Κων. Καραμανλή 164</w:t>
      </w:r>
    </w:p>
    <w:p w:rsidR="0068316B" w:rsidRDefault="0068316B" w:rsidP="0068316B">
      <w:pPr>
        <w:pStyle w:val="a5"/>
        <w:jc w:val="left"/>
        <w:rPr>
          <w:rFonts w:asciiTheme="minorHAnsi" w:hAnsiTheme="minorHAnsi" w:cstheme="minorHAnsi"/>
          <w:bCs/>
          <w:iCs/>
          <w:sz w:val="24"/>
          <w:lang w:val="el-GR"/>
        </w:rPr>
      </w:pPr>
      <w:r w:rsidRPr="0068316B">
        <w:rPr>
          <w:rFonts w:asciiTheme="minorHAnsi" w:hAnsiTheme="minorHAnsi" w:cstheme="minorHAnsi"/>
          <w:bCs/>
          <w:iCs/>
          <w:sz w:val="24"/>
          <w:lang w:val="el-GR"/>
        </w:rPr>
        <w:t>542 48,</w:t>
      </w:r>
      <w:r>
        <w:rPr>
          <w:rFonts w:asciiTheme="minorHAnsi" w:hAnsiTheme="minorHAnsi" w:cstheme="minorHAnsi"/>
          <w:bCs/>
          <w:iCs/>
          <w:sz w:val="24"/>
          <w:lang w:val="el-GR"/>
        </w:rPr>
        <w:t xml:space="preserve"> Θεσσαλονίκη</w:t>
      </w:r>
    </w:p>
    <w:p w:rsidR="0068316B" w:rsidRDefault="0068316B" w:rsidP="0068316B">
      <w:pPr>
        <w:pStyle w:val="a5"/>
        <w:jc w:val="left"/>
        <w:rPr>
          <w:rFonts w:asciiTheme="minorHAnsi" w:hAnsiTheme="minorHAnsi" w:cstheme="minorHAnsi"/>
          <w:bCs/>
          <w:iCs/>
          <w:sz w:val="24"/>
          <w:lang w:val="el-GR"/>
        </w:rPr>
      </w:pPr>
      <w:proofErr w:type="spellStart"/>
      <w:r>
        <w:rPr>
          <w:rFonts w:asciiTheme="minorHAnsi" w:hAnsiTheme="minorHAnsi" w:cstheme="minorHAnsi"/>
          <w:bCs/>
          <w:iCs/>
          <w:sz w:val="24"/>
          <w:lang w:val="el-GR"/>
        </w:rPr>
        <w:t>Τηλ</w:t>
      </w:r>
      <w:proofErr w:type="spellEnd"/>
      <w:r>
        <w:rPr>
          <w:rFonts w:asciiTheme="minorHAnsi" w:hAnsiTheme="minorHAnsi" w:cstheme="minorHAnsi"/>
          <w:bCs/>
          <w:iCs/>
          <w:sz w:val="24"/>
          <w:lang w:val="el-GR"/>
        </w:rPr>
        <w:t>. 2311 821722</w:t>
      </w:r>
    </w:p>
    <w:p w:rsidR="007517C6" w:rsidRDefault="00CC595D" w:rsidP="0068316B">
      <w:pPr>
        <w:pStyle w:val="a5"/>
        <w:jc w:val="left"/>
        <w:rPr>
          <w:rFonts w:asciiTheme="minorHAnsi" w:hAnsiTheme="minorHAnsi" w:cstheme="minorHAnsi"/>
          <w:bCs/>
          <w:iCs/>
          <w:sz w:val="24"/>
          <w:lang w:val="el-GR"/>
        </w:rPr>
      </w:pPr>
      <w:r w:rsidRPr="00CC595D">
        <w:rPr>
          <w:rFonts w:asciiTheme="minorHAnsi" w:hAnsiTheme="minorHAnsi" w:cstheme="minorHAnsi"/>
          <w:bCs/>
          <w:iCs/>
          <w:sz w:val="24"/>
          <w:lang w:val="el-GR"/>
        </w:rPr>
        <w:t>Πληροφορίες: Δημήτριος Γεωργιάδης</w:t>
      </w:r>
      <w:r w:rsidR="007517C6">
        <w:rPr>
          <w:rFonts w:asciiTheme="minorHAnsi" w:hAnsiTheme="minorHAnsi" w:cstheme="minorHAnsi"/>
          <w:bCs/>
          <w:iCs/>
          <w:sz w:val="24"/>
          <w:lang w:val="el-GR"/>
        </w:rPr>
        <w:t xml:space="preserve">, </w:t>
      </w:r>
    </w:p>
    <w:p w:rsidR="007517C6" w:rsidRPr="00CC595D" w:rsidRDefault="007517C6" w:rsidP="0068316B">
      <w:pPr>
        <w:pStyle w:val="a5"/>
        <w:jc w:val="left"/>
        <w:rPr>
          <w:rFonts w:asciiTheme="minorHAnsi" w:hAnsiTheme="minorHAnsi" w:cstheme="minorHAnsi"/>
          <w:bCs/>
          <w:iCs/>
          <w:sz w:val="24"/>
          <w:lang w:val="el-GR"/>
        </w:rPr>
      </w:pPr>
      <w:r>
        <w:rPr>
          <w:rFonts w:asciiTheme="minorHAnsi" w:hAnsiTheme="minorHAnsi" w:cstheme="minorHAnsi"/>
          <w:bCs/>
          <w:iCs/>
          <w:sz w:val="24"/>
          <w:lang w:val="el-GR"/>
        </w:rPr>
        <w:t>Αργυρώ Σκίτσα</w:t>
      </w:r>
    </w:p>
    <w:p w:rsidR="00CC595D" w:rsidRPr="007517C6" w:rsidRDefault="00CC595D" w:rsidP="0068316B">
      <w:pPr>
        <w:pStyle w:val="a5"/>
        <w:jc w:val="left"/>
        <w:rPr>
          <w:rFonts w:asciiTheme="minorHAnsi" w:hAnsiTheme="minorHAnsi" w:cstheme="minorHAnsi"/>
          <w:sz w:val="24"/>
          <w:lang w:val="el-GR"/>
        </w:rPr>
      </w:pPr>
      <w:r>
        <w:rPr>
          <w:rFonts w:asciiTheme="minorHAnsi" w:hAnsiTheme="minorHAnsi" w:cstheme="minorHAnsi"/>
          <w:bCs/>
          <w:iCs/>
          <w:sz w:val="24"/>
          <w:lang w:val="en-US"/>
        </w:rPr>
        <w:t>E</w:t>
      </w:r>
      <w:r w:rsidR="0068316B" w:rsidRPr="007517C6">
        <w:rPr>
          <w:rFonts w:asciiTheme="minorHAnsi" w:hAnsiTheme="minorHAnsi" w:cstheme="minorHAnsi"/>
          <w:bCs/>
          <w:iCs/>
          <w:sz w:val="24"/>
          <w:lang w:val="el-GR"/>
        </w:rPr>
        <w:t>-</w:t>
      </w:r>
      <w:r w:rsidR="0068316B" w:rsidRPr="00CC595D">
        <w:rPr>
          <w:rFonts w:asciiTheme="minorHAnsi" w:hAnsiTheme="minorHAnsi" w:cstheme="minorHAnsi"/>
          <w:bCs/>
          <w:iCs/>
          <w:sz w:val="24"/>
          <w:lang w:val="en-US"/>
        </w:rPr>
        <w:t>mail</w:t>
      </w:r>
      <w:r w:rsidR="0068316B" w:rsidRPr="007517C6">
        <w:rPr>
          <w:rFonts w:asciiTheme="minorHAnsi" w:hAnsiTheme="minorHAnsi" w:cstheme="minorHAnsi"/>
          <w:bCs/>
          <w:iCs/>
          <w:sz w:val="24"/>
          <w:lang w:val="el-GR"/>
        </w:rPr>
        <w:t xml:space="preserve">: </w:t>
      </w:r>
      <w:hyperlink r:id="rId8" w:history="1">
        <w:r w:rsidRPr="00280CDF">
          <w:rPr>
            <w:rStyle w:val="-"/>
            <w:rFonts w:ascii="Calibri" w:hAnsi="Calibri" w:cs="Calibri"/>
            <w:color w:val="0000FF"/>
            <w:sz w:val="24"/>
            <w:lang w:val="en-US"/>
          </w:rPr>
          <w:t>georgiadis</w:t>
        </w:r>
        <w:r w:rsidRPr="007517C6">
          <w:rPr>
            <w:rStyle w:val="-"/>
            <w:rFonts w:ascii="Calibri" w:hAnsi="Calibri" w:cs="Calibri"/>
            <w:color w:val="0000FF"/>
            <w:sz w:val="24"/>
            <w:lang w:val="el-GR"/>
          </w:rPr>
          <w:t>@</w:t>
        </w:r>
        <w:r w:rsidRPr="00280CDF">
          <w:rPr>
            <w:rStyle w:val="-"/>
            <w:rFonts w:ascii="Calibri" w:hAnsi="Calibri" w:cs="Calibri"/>
            <w:color w:val="0000FF"/>
            <w:sz w:val="24"/>
            <w:lang w:val="en-US"/>
          </w:rPr>
          <w:t>kedith</w:t>
        </w:r>
        <w:r w:rsidRPr="007517C6">
          <w:rPr>
            <w:rStyle w:val="-"/>
            <w:rFonts w:ascii="Calibri" w:hAnsi="Calibri" w:cs="Calibri"/>
            <w:color w:val="0000FF"/>
            <w:sz w:val="24"/>
            <w:lang w:val="el-GR"/>
          </w:rPr>
          <w:t>.</w:t>
        </w:r>
        <w:r w:rsidRPr="00280CDF">
          <w:rPr>
            <w:rStyle w:val="-"/>
            <w:rFonts w:ascii="Calibri" w:hAnsi="Calibri" w:cs="Calibri"/>
            <w:color w:val="0000FF"/>
            <w:sz w:val="24"/>
            <w:lang w:val="en-US"/>
          </w:rPr>
          <w:t>gr</w:t>
        </w:r>
      </w:hyperlink>
    </w:p>
    <w:p w:rsidR="0068316B" w:rsidRPr="007517C6" w:rsidRDefault="00CC595D" w:rsidP="0068316B">
      <w:pPr>
        <w:pStyle w:val="a5"/>
        <w:jc w:val="left"/>
        <w:rPr>
          <w:rFonts w:asciiTheme="minorHAnsi" w:hAnsiTheme="minorHAnsi" w:cstheme="minorHAnsi"/>
          <w:bCs/>
          <w:iCs/>
          <w:sz w:val="24"/>
          <w:lang w:val="el-GR"/>
        </w:rPr>
      </w:pPr>
      <w:r w:rsidRPr="007517C6">
        <w:rPr>
          <w:rFonts w:ascii="Calibri" w:hAnsi="Calibri" w:cs="Calibri"/>
          <w:sz w:val="24"/>
          <w:lang w:val="el-GR"/>
        </w:rPr>
        <w:t xml:space="preserve">    </w:t>
      </w:r>
    </w:p>
    <w:p w:rsidR="0068316B" w:rsidRDefault="00631D89" w:rsidP="00631D89">
      <w:pPr>
        <w:pStyle w:val="a5"/>
        <w:jc w:val="right"/>
        <w:rPr>
          <w:rFonts w:asciiTheme="minorHAnsi" w:hAnsiTheme="minorHAnsi" w:cstheme="minorHAnsi"/>
          <w:b/>
          <w:bCs/>
          <w:iCs/>
          <w:szCs w:val="22"/>
          <w:lang w:val="el-GR"/>
        </w:rPr>
      </w:pPr>
      <w:r>
        <w:rPr>
          <w:rFonts w:asciiTheme="minorHAnsi" w:hAnsiTheme="minorHAnsi" w:cstheme="minorHAnsi"/>
          <w:b/>
          <w:bCs/>
          <w:iCs/>
          <w:szCs w:val="22"/>
          <w:lang w:val="el-GR"/>
        </w:rPr>
        <w:t>Θεσσαλονίκη, 28/08/2019</w:t>
      </w:r>
    </w:p>
    <w:p w:rsidR="00631D89" w:rsidRPr="00E6156D" w:rsidRDefault="00631D89" w:rsidP="00631D89">
      <w:pPr>
        <w:pStyle w:val="a5"/>
        <w:jc w:val="right"/>
        <w:rPr>
          <w:rFonts w:asciiTheme="minorHAnsi" w:hAnsiTheme="minorHAnsi" w:cstheme="minorHAnsi"/>
          <w:b/>
          <w:bCs/>
          <w:iCs/>
          <w:szCs w:val="22"/>
          <w:lang w:val="el-GR"/>
        </w:rPr>
      </w:pPr>
      <w:r>
        <w:rPr>
          <w:rFonts w:asciiTheme="minorHAnsi" w:hAnsiTheme="minorHAnsi" w:cstheme="minorHAnsi"/>
          <w:b/>
          <w:bCs/>
          <w:iCs/>
          <w:szCs w:val="22"/>
          <w:lang w:val="el-GR"/>
        </w:rPr>
        <w:t>Αρ. Πρωτοκόλλου</w:t>
      </w:r>
      <w:r w:rsidRPr="00E6156D">
        <w:rPr>
          <w:rFonts w:asciiTheme="minorHAnsi" w:hAnsiTheme="minorHAnsi" w:cstheme="minorHAnsi"/>
          <w:b/>
          <w:bCs/>
          <w:iCs/>
          <w:szCs w:val="22"/>
          <w:lang w:val="el-GR"/>
        </w:rPr>
        <w:t>:</w:t>
      </w:r>
      <w:r w:rsidR="00E6156D">
        <w:rPr>
          <w:rFonts w:asciiTheme="minorHAnsi" w:hAnsiTheme="minorHAnsi" w:cstheme="minorHAnsi"/>
          <w:b/>
          <w:bCs/>
          <w:iCs/>
          <w:szCs w:val="22"/>
          <w:lang w:val="el-GR"/>
        </w:rPr>
        <w:t xml:space="preserve"> 1457</w:t>
      </w:r>
      <w:r w:rsidRPr="00E6156D">
        <w:rPr>
          <w:rFonts w:asciiTheme="minorHAnsi" w:hAnsiTheme="minorHAnsi" w:cstheme="minorHAnsi"/>
          <w:b/>
          <w:bCs/>
          <w:iCs/>
          <w:szCs w:val="22"/>
          <w:lang w:val="el-GR"/>
        </w:rPr>
        <w:t xml:space="preserve"> </w:t>
      </w:r>
    </w:p>
    <w:p w:rsidR="00CC595D" w:rsidRPr="00E6156D" w:rsidRDefault="00CC595D" w:rsidP="00631D89">
      <w:pPr>
        <w:pStyle w:val="a5"/>
        <w:jc w:val="center"/>
        <w:rPr>
          <w:rFonts w:asciiTheme="minorHAnsi" w:hAnsiTheme="minorHAnsi" w:cstheme="minorHAnsi"/>
          <w:b/>
          <w:sz w:val="32"/>
          <w:szCs w:val="32"/>
          <w:lang w:val="el-GR"/>
        </w:rPr>
      </w:pPr>
      <w:r w:rsidRPr="00631D89">
        <w:rPr>
          <w:rFonts w:asciiTheme="minorHAnsi" w:hAnsiTheme="minorHAnsi" w:cstheme="minorHAnsi"/>
          <w:b/>
          <w:sz w:val="32"/>
          <w:szCs w:val="32"/>
          <w:lang w:val="el-GR"/>
        </w:rPr>
        <w:t>Πρόσκληση</w:t>
      </w:r>
      <w:r w:rsidRPr="00E6156D">
        <w:rPr>
          <w:rFonts w:asciiTheme="minorHAnsi" w:hAnsiTheme="minorHAnsi" w:cstheme="minorHAnsi"/>
          <w:b/>
          <w:sz w:val="32"/>
          <w:szCs w:val="32"/>
          <w:lang w:val="el-GR"/>
        </w:rPr>
        <w:t xml:space="preserve"> </w:t>
      </w:r>
      <w:r w:rsidRPr="00631D89">
        <w:rPr>
          <w:rFonts w:asciiTheme="minorHAnsi" w:hAnsiTheme="minorHAnsi" w:cstheme="minorHAnsi"/>
          <w:b/>
          <w:sz w:val="32"/>
          <w:szCs w:val="32"/>
          <w:lang w:val="el-GR"/>
        </w:rPr>
        <w:t>συμμετοχής</w:t>
      </w:r>
    </w:p>
    <w:p w:rsidR="00631D89" w:rsidRPr="00631D89" w:rsidRDefault="00631D89" w:rsidP="00631D89">
      <w:pPr>
        <w:pStyle w:val="a5"/>
        <w:jc w:val="center"/>
        <w:rPr>
          <w:rFonts w:asciiTheme="minorHAnsi" w:hAnsiTheme="minorHAnsi" w:cstheme="minorHAnsi"/>
          <w:b/>
          <w:sz w:val="16"/>
          <w:szCs w:val="16"/>
          <w:lang w:val="el-GR"/>
        </w:rPr>
      </w:pPr>
      <w:r w:rsidRPr="00631D89">
        <w:rPr>
          <w:rFonts w:asciiTheme="minorHAnsi" w:hAnsiTheme="minorHAnsi" w:cstheme="minorHAnsi"/>
          <w:b/>
          <w:color w:val="1D2129"/>
          <w:sz w:val="21"/>
          <w:szCs w:val="21"/>
          <w:shd w:val="clear" w:color="auto" w:fill="FFFFFF"/>
          <w:lang w:val="el-GR"/>
        </w:rPr>
        <w:t>“</w:t>
      </w:r>
      <w:r w:rsidRPr="00631D89">
        <w:rPr>
          <w:rFonts w:asciiTheme="minorHAnsi" w:hAnsiTheme="minorHAnsi" w:cstheme="minorHAnsi"/>
          <w:b/>
          <w:color w:val="1D2129"/>
          <w:sz w:val="21"/>
          <w:szCs w:val="21"/>
          <w:shd w:val="clear" w:color="auto" w:fill="FFFFFF"/>
        </w:rPr>
        <w:t>Be</w:t>
      </w:r>
      <w:r w:rsidRPr="00631D89">
        <w:rPr>
          <w:rFonts w:asciiTheme="minorHAnsi" w:hAnsiTheme="minorHAnsi" w:cstheme="minorHAnsi"/>
          <w:b/>
          <w:color w:val="1D2129"/>
          <w:sz w:val="21"/>
          <w:szCs w:val="21"/>
          <w:shd w:val="clear" w:color="auto" w:fill="FFFFFF"/>
          <w:lang w:val="el-GR"/>
        </w:rPr>
        <w:t xml:space="preserve"> </w:t>
      </w:r>
      <w:r w:rsidRPr="00631D89">
        <w:rPr>
          <w:rFonts w:asciiTheme="minorHAnsi" w:hAnsiTheme="minorHAnsi" w:cstheme="minorHAnsi"/>
          <w:b/>
          <w:color w:val="1D2129"/>
          <w:sz w:val="21"/>
          <w:szCs w:val="21"/>
          <w:shd w:val="clear" w:color="auto" w:fill="FFFFFF"/>
        </w:rPr>
        <w:t>Active</w:t>
      </w:r>
      <w:r w:rsidRPr="00631D89">
        <w:rPr>
          <w:rFonts w:asciiTheme="minorHAnsi" w:hAnsiTheme="minorHAnsi" w:cstheme="minorHAnsi"/>
          <w:b/>
          <w:color w:val="1D2129"/>
          <w:sz w:val="21"/>
          <w:szCs w:val="21"/>
          <w:shd w:val="clear" w:color="auto" w:fill="FFFFFF"/>
          <w:lang w:val="el-GR"/>
        </w:rPr>
        <w:t xml:space="preserve"> – </w:t>
      </w:r>
      <w:r w:rsidRPr="00631D89">
        <w:rPr>
          <w:rFonts w:asciiTheme="minorHAnsi" w:hAnsiTheme="minorHAnsi" w:cstheme="minorHAnsi"/>
          <w:b/>
          <w:color w:val="1D2129"/>
          <w:sz w:val="21"/>
          <w:szCs w:val="21"/>
          <w:shd w:val="clear" w:color="auto" w:fill="FFFFFF"/>
        </w:rPr>
        <w:t>Shape</w:t>
      </w:r>
      <w:r w:rsidRPr="00631D89">
        <w:rPr>
          <w:rFonts w:asciiTheme="minorHAnsi" w:hAnsiTheme="minorHAnsi" w:cstheme="minorHAnsi"/>
          <w:b/>
          <w:color w:val="1D2129"/>
          <w:sz w:val="21"/>
          <w:szCs w:val="21"/>
          <w:shd w:val="clear" w:color="auto" w:fill="FFFFFF"/>
          <w:lang w:val="el-GR"/>
        </w:rPr>
        <w:t xml:space="preserve"> </w:t>
      </w:r>
      <w:r w:rsidRPr="00631D89">
        <w:rPr>
          <w:rFonts w:asciiTheme="minorHAnsi" w:hAnsiTheme="minorHAnsi" w:cstheme="minorHAnsi"/>
          <w:b/>
          <w:color w:val="1D2129"/>
          <w:sz w:val="21"/>
          <w:szCs w:val="21"/>
          <w:shd w:val="clear" w:color="auto" w:fill="FFFFFF"/>
        </w:rPr>
        <w:t>Europe</w:t>
      </w:r>
      <w:r w:rsidRPr="00631D89">
        <w:rPr>
          <w:rFonts w:asciiTheme="minorHAnsi" w:hAnsiTheme="minorHAnsi" w:cstheme="minorHAnsi"/>
          <w:b/>
          <w:color w:val="1D2129"/>
          <w:sz w:val="21"/>
          <w:szCs w:val="21"/>
          <w:shd w:val="clear" w:color="auto" w:fill="FFFFFF"/>
          <w:lang w:val="el-GR"/>
        </w:rPr>
        <w:t>” - διαδραστικό εργαστήριο διαλόγου</w:t>
      </w:r>
    </w:p>
    <w:p w:rsidR="00631D89" w:rsidRPr="00EC3B7E" w:rsidRDefault="00631D89" w:rsidP="00631D89">
      <w:pPr>
        <w:pStyle w:val="a5"/>
        <w:jc w:val="center"/>
        <w:rPr>
          <w:rFonts w:asciiTheme="minorHAnsi" w:hAnsiTheme="minorHAnsi" w:cstheme="minorHAnsi"/>
          <w:sz w:val="24"/>
          <w:shd w:val="clear" w:color="auto" w:fill="FFFFFF"/>
          <w:lang w:val="el-GR"/>
        </w:rPr>
      </w:pPr>
      <w:r w:rsidRPr="00EC3B7E">
        <w:rPr>
          <w:rFonts w:asciiTheme="minorHAnsi" w:hAnsiTheme="minorHAnsi" w:cstheme="minorHAnsi"/>
          <w:sz w:val="24"/>
          <w:shd w:val="clear" w:color="auto" w:fill="FFFFFF"/>
          <w:lang w:val="el-GR"/>
        </w:rPr>
        <w:t>Η Κοινωφελής Επιχείρηση του Δήμου Θεσσαλονίκης- ΚΕΔΗΘ σας προσκαλεί να συμμετάσχετε στη δεύτερη συνάντηση που διοργανώνεται στο πλαίσιο της υλοποίησης του έργου “</w:t>
      </w:r>
      <w:r w:rsidRPr="00EC3B7E">
        <w:rPr>
          <w:rFonts w:asciiTheme="minorHAnsi" w:hAnsiTheme="minorHAnsi" w:cstheme="minorHAnsi"/>
          <w:sz w:val="24"/>
          <w:shd w:val="clear" w:color="auto" w:fill="FFFFFF"/>
        </w:rPr>
        <w:t>Be</w:t>
      </w:r>
      <w:r w:rsidRPr="00EC3B7E">
        <w:rPr>
          <w:rFonts w:asciiTheme="minorHAnsi" w:hAnsiTheme="minorHAnsi" w:cstheme="minorHAnsi"/>
          <w:sz w:val="24"/>
          <w:shd w:val="clear" w:color="auto" w:fill="FFFFFF"/>
          <w:lang w:val="el-GR"/>
        </w:rPr>
        <w:t xml:space="preserve"> </w:t>
      </w:r>
      <w:r w:rsidRPr="00EC3B7E">
        <w:rPr>
          <w:rFonts w:asciiTheme="minorHAnsi" w:hAnsiTheme="minorHAnsi" w:cstheme="minorHAnsi"/>
          <w:sz w:val="24"/>
          <w:shd w:val="clear" w:color="auto" w:fill="FFFFFF"/>
        </w:rPr>
        <w:t>Active</w:t>
      </w:r>
      <w:r w:rsidRPr="00EC3B7E">
        <w:rPr>
          <w:rFonts w:asciiTheme="minorHAnsi" w:hAnsiTheme="minorHAnsi" w:cstheme="minorHAnsi"/>
          <w:sz w:val="24"/>
          <w:shd w:val="clear" w:color="auto" w:fill="FFFFFF"/>
          <w:lang w:val="el-GR"/>
        </w:rPr>
        <w:t xml:space="preserve"> – </w:t>
      </w:r>
      <w:r w:rsidRPr="00EC3B7E">
        <w:rPr>
          <w:rFonts w:asciiTheme="minorHAnsi" w:hAnsiTheme="minorHAnsi" w:cstheme="minorHAnsi"/>
          <w:sz w:val="24"/>
          <w:shd w:val="clear" w:color="auto" w:fill="FFFFFF"/>
        </w:rPr>
        <w:t>Shape</w:t>
      </w:r>
      <w:r w:rsidRPr="00EC3B7E">
        <w:rPr>
          <w:rFonts w:asciiTheme="minorHAnsi" w:hAnsiTheme="minorHAnsi" w:cstheme="minorHAnsi"/>
          <w:sz w:val="24"/>
          <w:shd w:val="clear" w:color="auto" w:fill="FFFFFF"/>
          <w:lang w:val="el-GR"/>
        </w:rPr>
        <w:t xml:space="preserve"> </w:t>
      </w:r>
      <w:r w:rsidRPr="00EC3B7E">
        <w:rPr>
          <w:rFonts w:asciiTheme="minorHAnsi" w:hAnsiTheme="minorHAnsi" w:cstheme="minorHAnsi"/>
          <w:sz w:val="24"/>
          <w:shd w:val="clear" w:color="auto" w:fill="FFFFFF"/>
        </w:rPr>
        <w:t>Europe</w:t>
      </w:r>
      <w:r w:rsidRPr="00EC3B7E">
        <w:rPr>
          <w:rFonts w:asciiTheme="minorHAnsi" w:hAnsiTheme="minorHAnsi" w:cstheme="minorHAnsi"/>
          <w:sz w:val="24"/>
          <w:shd w:val="clear" w:color="auto" w:fill="FFFFFF"/>
          <w:lang w:val="el-GR"/>
        </w:rPr>
        <w:t xml:space="preserve">” χρηματοδοτούμενου από το Ευρωπαϊκό Πρόγραμμα </w:t>
      </w:r>
      <w:r w:rsidRPr="00EC3B7E">
        <w:rPr>
          <w:rFonts w:asciiTheme="minorHAnsi" w:hAnsiTheme="minorHAnsi" w:cstheme="minorHAnsi"/>
          <w:sz w:val="24"/>
          <w:shd w:val="clear" w:color="auto" w:fill="FFFFFF"/>
        </w:rPr>
        <w:t>Europe</w:t>
      </w:r>
      <w:r w:rsidRPr="00EC3B7E">
        <w:rPr>
          <w:rFonts w:asciiTheme="minorHAnsi" w:hAnsiTheme="minorHAnsi" w:cstheme="minorHAnsi"/>
          <w:sz w:val="24"/>
          <w:shd w:val="clear" w:color="auto" w:fill="FFFFFF"/>
          <w:lang w:val="el-GR"/>
        </w:rPr>
        <w:t xml:space="preserve"> </w:t>
      </w:r>
      <w:r w:rsidRPr="00EC3B7E">
        <w:rPr>
          <w:rFonts w:asciiTheme="minorHAnsi" w:hAnsiTheme="minorHAnsi" w:cstheme="minorHAnsi"/>
          <w:sz w:val="24"/>
          <w:shd w:val="clear" w:color="auto" w:fill="FFFFFF"/>
        </w:rPr>
        <w:t>for</w:t>
      </w:r>
      <w:r w:rsidRPr="00EC3B7E">
        <w:rPr>
          <w:rFonts w:asciiTheme="minorHAnsi" w:hAnsiTheme="minorHAnsi" w:cstheme="minorHAnsi"/>
          <w:sz w:val="24"/>
          <w:shd w:val="clear" w:color="auto" w:fill="FFFFFF"/>
          <w:lang w:val="el-GR"/>
        </w:rPr>
        <w:t xml:space="preserve"> </w:t>
      </w:r>
      <w:r w:rsidRPr="00EC3B7E">
        <w:rPr>
          <w:rFonts w:asciiTheme="minorHAnsi" w:hAnsiTheme="minorHAnsi" w:cstheme="minorHAnsi"/>
          <w:sz w:val="24"/>
          <w:shd w:val="clear" w:color="auto" w:fill="FFFFFF"/>
        </w:rPr>
        <w:t>Citizens</w:t>
      </w:r>
      <w:r w:rsidRPr="00EC3B7E">
        <w:rPr>
          <w:rFonts w:asciiTheme="minorHAnsi" w:hAnsiTheme="minorHAnsi" w:cstheme="minorHAnsi"/>
          <w:sz w:val="24"/>
          <w:shd w:val="clear" w:color="auto" w:fill="FFFFFF"/>
          <w:lang w:val="el-GR"/>
        </w:rPr>
        <w:t>,</w:t>
      </w:r>
    </w:p>
    <w:p w:rsidR="00631D89" w:rsidRPr="00EC3B7E" w:rsidRDefault="00631D89" w:rsidP="00631D89">
      <w:pPr>
        <w:pStyle w:val="a5"/>
        <w:jc w:val="center"/>
        <w:rPr>
          <w:rFonts w:asciiTheme="minorHAnsi" w:hAnsiTheme="minorHAnsi" w:cstheme="minorHAnsi"/>
          <w:sz w:val="24"/>
          <w:shd w:val="clear" w:color="auto" w:fill="FFFFFF"/>
          <w:lang w:val="el-GR"/>
        </w:rPr>
      </w:pPr>
      <w:r w:rsidRPr="00EC3B7E">
        <w:rPr>
          <w:rFonts w:asciiTheme="minorHAnsi" w:hAnsiTheme="minorHAnsi" w:cstheme="minorHAnsi"/>
          <w:b/>
          <w:sz w:val="24"/>
          <w:shd w:val="clear" w:color="auto" w:fill="FFFFFF"/>
          <w:lang w:val="el-GR"/>
        </w:rPr>
        <w:t>την Πέμπτη 29/08/2019, ώρες 11:00-14:00</w:t>
      </w:r>
      <w:r w:rsidRPr="00EC3B7E">
        <w:rPr>
          <w:rFonts w:asciiTheme="minorHAnsi" w:hAnsiTheme="minorHAnsi" w:cstheme="minorHAnsi"/>
          <w:sz w:val="24"/>
          <w:shd w:val="clear" w:color="auto" w:fill="FFFFFF"/>
          <w:lang w:val="el-GR"/>
        </w:rPr>
        <w:t xml:space="preserve"> </w:t>
      </w:r>
    </w:p>
    <w:p w:rsidR="00631D89" w:rsidRPr="00EC3B7E" w:rsidRDefault="00631D89" w:rsidP="00631D89">
      <w:pPr>
        <w:pStyle w:val="a5"/>
        <w:jc w:val="center"/>
        <w:rPr>
          <w:rFonts w:asciiTheme="minorHAnsi" w:hAnsiTheme="minorHAnsi" w:cstheme="minorHAnsi"/>
          <w:sz w:val="24"/>
          <w:shd w:val="clear" w:color="auto" w:fill="FFFFFF"/>
          <w:lang w:val="el-GR"/>
        </w:rPr>
      </w:pPr>
      <w:r w:rsidRPr="00EC3B7E">
        <w:rPr>
          <w:rFonts w:asciiTheme="minorHAnsi" w:hAnsiTheme="minorHAnsi" w:cstheme="minorHAnsi"/>
          <w:sz w:val="24"/>
          <w:shd w:val="clear" w:color="auto" w:fill="FFFFFF"/>
          <w:lang w:val="el-GR"/>
        </w:rPr>
        <w:t>στην αίθουσα πολλαπλών χρήσεων του Γραφείου Πληροφόρησης Νέων της Γενικής Γραμματείας Δια Βίου Μάθησης και Νέας Γενιάς στο Λιμάνι Θεσσαλονίκης Α’ προβλήτα (Κτίριο Γραφείων ΟΛΘ Δημόσιας Αρχής Λιμένων, τελευταίο κτίριο μετά την Αποθήκη Γ’).</w:t>
      </w:r>
      <w:r w:rsidRPr="00EC3B7E">
        <w:rPr>
          <w:rFonts w:asciiTheme="minorHAnsi" w:hAnsiTheme="minorHAnsi" w:cstheme="minorHAnsi"/>
          <w:sz w:val="24"/>
          <w:lang w:val="el-GR"/>
        </w:rPr>
        <w:br/>
      </w:r>
      <w:r w:rsidRPr="00EC3B7E">
        <w:rPr>
          <w:rFonts w:asciiTheme="minorHAnsi" w:hAnsiTheme="minorHAnsi" w:cstheme="minorHAnsi"/>
          <w:sz w:val="24"/>
          <w:shd w:val="clear" w:color="auto" w:fill="FFFFFF"/>
          <w:lang w:val="el-GR"/>
        </w:rPr>
        <w:t>Ένα διαδραστικό εργαστήριο διαλόγου για την ενεργή συμμετοχή των νέων στα κοινωνικά δρώμενα: Οι νέοι παίρνουν το μέλλον στα χέρια τους!</w:t>
      </w:r>
      <w:r w:rsidRPr="00EC3B7E">
        <w:rPr>
          <w:rFonts w:asciiTheme="minorHAnsi" w:hAnsiTheme="minorHAnsi" w:cstheme="minorHAnsi"/>
          <w:sz w:val="24"/>
          <w:lang w:val="el-GR"/>
        </w:rPr>
        <w:br/>
      </w:r>
      <w:r w:rsidRPr="00EC3B7E">
        <w:rPr>
          <w:rFonts w:asciiTheme="minorHAnsi" w:hAnsiTheme="minorHAnsi" w:cstheme="minorHAnsi"/>
          <w:sz w:val="24"/>
          <w:shd w:val="clear" w:color="auto" w:fill="FFFFFF"/>
          <w:lang w:val="el-GR"/>
        </w:rPr>
        <w:t xml:space="preserve">Πρόκειται για μια συνάντηση των νέων με τους φορείς </w:t>
      </w:r>
      <w:r w:rsidR="00EC3B7E">
        <w:rPr>
          <w:rFonts w:asciiTheme="minorHAnsi" w:hAnsiTheme="minorHAnsi" w:cstheme="minorHAnsi"/>
          <w:sz w:val="24"/>
          <w:shd w:val="clear" w:color="auto" w:fill="FFFFFF"/>
          <w:lang w:val="el-GR"/>
        </w:rPr>
        <w:t xml:space="preserve">της κοινωνίας των πολιτών </w:t>
      </w:r>
      <w:r w:rsidRPr="00EC3B7E">
        <w:rPr>
          <w:rFonts w:asciiTheme="minorHAnsi" w:hAnsiTheme="minorHAnsi" w:cstheme="minorHAnsi"/>
          <w:sz w:val="24"/>
          <w:shd w:val="clear" w:color="auto" w:fill="FFFFFF"/>
          <w:lang w:val="el-GR"/>
        </w:rPr>
        <w:t>που διαμορφώνουν τις πολιτικές της νεολαίας, μια ευκαιρία για να εισακουστεί η γνώμη τους σε θέματα που τους αφορούν, να θέσουν τους προβληματισμούς τους και τις προτάσεις τους και να "κερδίσουν" την δέσμευση των φορέων ότι θα λάβουν υπόψη τις προτάσεις τους.</w:t>
      </w:r>
    </w:p>
    <w:p w:rsidR="00CC595D" w:rsidRPr="00631D89" w:rsidRDefault="00CC595D" w:rsidP="00631D89">
      <w:pPr>
        <w:pStyle w:val="a5"/>
        <w:jc w:val="left"/>
        <w:rPr>
          <w:rFonts w:asciiTheme="minorHAnsi" w:hAnsiTheme="minorHAnsi" w:cstheme="minorHAnsi"/>
          <w:sz w:val="24"/>
          <w:lang w:val="el-GR"/>
        </w:rPr>
      </w:pPr>
      <w:r w:rsidRPr="00631D89">
        <w:rPr>
          <w:rFonts w:asciiTheme="minorHAnsi" w:hAnsiTheme="minorHAnsi" w:cstheme="minorHAnsi"/>
          <w:sz w:val="24"/>
          <w:lang w:val="el-GR"/>
        </w:rPr>
        <w:t xml:space="preserve">Το πρόγραμμα </w:t>
      </w:r>
      <w:r w:rsidR="00631D89" w:rsidRPr="00631D89">
        <w:rPr>
          <w:rFonts w:asciiTheme="minorHAnsi" w:hAnsiTheme="minorHAnsi" w:cstheme="minorHAnsi"/>
          <w:sz w:val="24"/>
          <w:lang w:val="el-GR"/>
        </w:rPr>
        <w:t xml:space="preserve">της συνάντησης </w:t>
      </w:r>
      <w:r w:rsidRPr="00631D89">
        <w:rPr>
          <w:rFonts w:asciiTheme="minorHAnsi" w:hAnsiTheme="minorHAnsi" w:cstheme="minorHAnsi"/>
          <w:sz w:val="24"/>
          <w:lang w:val="el-GR"/>
        </w:rPr>
        <w:t>περιλαμβάνει:</w:t>
      </w:r>
    </w:p>
    <w:p w:rsidR="00CC595D" w:rsidRPr="00631D89" w:rsidRDefault="00CC595D" w:rsidP="00631D89">
      <w:pPr>
        <w:pStyle w:val="a5"/>
        <w:numPr>
          <w:ilvl w:val="0"/>
          <w:numId w:val="3"/>
        </w:numPr>
        <w:jc w:val="left"/>
        <w:rPr>
          <w:rFonts w:asciiTheme="minorHAnsi" w:hAnsiTheme="minorHAnsi" w:cstheme="minorHAnsi"/>
          <w:sz w:val="24"/>
          <w:lang w:val="el-GR"/>
        </w:rPr>
      </w:pPr>
      <w:r w:rsidRPr="00631D89">
        <w:rPr>
          <w:rFonts w:asciiTheme="minorHAnsi" w:hAnsiTheme="minorHAnsi" w:cstheme="minorHAnsi"/>
          <w:sz w:val="24"/>
          <w:lang w:val="el-GR"/>
        </w:rPr>
        <w:t>Εισαγωγή στο Έργο, γνωριμία ομάδας</w:t>
      </w:r>
    </w:p>
    <w:p w:rsidR="007517C6" w:rsidRPr="00631D89" w:rsidRDefault="007517C6" w:rsidP="00631D89">
      <w:pPr>
        <w:pStyle w:val="a5"/>
        <w:numPr>
          <w:ilvl w:val="0"/>
          <w:numId w:val="3"/>
        </w:numPr>
        <w:jc w:val="left"/>
        <w:rPr>
          <w:rFonts w:asciiTheme="minorHAnsi" w:hAnsiTheme="minorHAnsi" w:cstheme="minorHAnsi"/>
          <w:sz w:val="24"/>
          <w:lang w:val="el-GR"/>
        </w:rPr>
      </w:pPr>
      <w:r w:rsidRPr="00631D89">
        <w:rPr>
          <w:rFonts w:asciiTheme="minorHAnsi" w:hAnsiTheme="minorHAnsi" w:cstheme="minorHAnsi"/>
          <w:sz w:val="24"/>
          <w:lang w:val="el-GR"/>
        </w:rPr>
        <w:t>Παρουσίαση φορέων της Κοινωνίας των πολιτών</w:t>
      </w:r>
    </w:p>
    <w:p w:rsidR="007517C6" w:rsidRPr="00631D89" w:rsidRDefault="007517C6" w:rsidP="00631D89">
      <w:pPr>
        <w:pStyle w:val="a5"/>
        <w:numPr>
          <w:ilvl w:val="0"/>
          <w:numId w:val="3"/>
        </w:numPr>
        <w:jc w:val="left"/>
        <w:rPr>
          <w:rFonts w:asciiTheme="minorHAnsi" w:hAnsiTheme="minorHAnsi" w:cstheme="minorHAnsi"/>
          <w:sz w:val="24"/>
          <w:lang w:val="el-GR"/>
        </w:rPr>
      </w:pPr>
      <w:r w:rsidRPr="00631D89">
        <w:rPr>
          <w:rFonts w:asciiTheme="minorHAnsi" w:hAnsiTheme="minorHAnsi" w:cstheme="minorHAnsi"/>
          <w:sz w:val="24"/>
          <w:lang w:val="el-GR"/>
        </w:rPr>
        <w:t xml:space="preserve">Δομημένος διάλογος στα θέματα: </w:t>
      </w:r>
    </w:p>
    <w:p w:rsidR="007517C6" w:rsidRPr="00631D89" w:rsidRDefault="007517C6" w:rsidP="00631D89">
      <w:pPr>
        <w:pStyle w:val="a5"/>
        <w:numPr>
          <w:ilvl w:val="3"/>
          <w:numId w:val="2"/>
        </w:numPr>
        <w:ind w:left="993" w:hanging="284"/>
        <w:rPr>
          <w:rFonts w:asciiTheme="minorHAnsi" w:hAnsiTheme="minorHAnsi" w:cstheme="minorHAnsi"/>
          <w:sz w:val="24"/>
          <w:lang w:val="el-GR"/>
        </w:rPr>
      </w:pPr>
      <w:r w:rsidRPr="00631D89">
        <w:rPr>
          <w:rFonts w:asciiTheme="minorHAnsi" w:hAnsiTheme="minorHAnsi" w:cstheme="minorHAnsi"/>
          <w:sz w:val="24"/>
          <w:lang w:val="el-GR"/>
        </w:rPr>
        <w:t>Κατά πόσο οι νέοι συμμετέχουν ενεργά στα κοινά; Αιτίες και παρατηρήσεις</w:t>
      </w:r>
    </w:p>
    <w:p w:rsidR="007517C6" w:rsidRPr="00631D89" w:rsidRDefault="007517C6" w:rsidP="00631D89">
      <w:pPr>
        <w:pStyle w:val="a5"/>
        <w:numPr>
          <w:ilvl w:val="0"/>
          <w:numId w:val="2"/>
        </w:numPr>
        <w:ind w:left="993" w:hanging="284"/>
        <w:jc w:val="left"/>
        <w:rPr>
          <w:rFonts w:asciiTheme="minorHAnsi" w:hAnsiTheme="minorHAnsi" w:cstheme="minorHAnsi"/>
          <w:sz w:val="24"/>
          <w:lang w:val="el-GR"/>
        </w:rPr>
      </w:pPr>
      <w:r w:rsidRPr="00631D89">
        <w:rPr>
          <w:rFonts w:asciiTheme="minorHAnsi" w:hAnsiTheme="minorHAnsi" w:cstheme="minorHAnsi"/>
          <w:sz w:val="24"/>
          <w:lang w:val="el-GR"/>
        </w:rPr>
        <w:t xml:space="preserve">Βελτίωση και ενδυνάμωση των συνθηκών για τη συμμετοχή των νέων </w:t>
      </w:r>
      <w:r w:rsidR="00631D89">
        <w:rPr>
          <w:rFonts w:asciiTheme="minorHAnsi" w:hAnsiTheme="minorHAnsi" w:cstheme="minorHAnsi"/>
          <w:sz w:val="24"/>
          <w:lang w:val="el-GR"/>
        </w:rPr>
        <w:t>στα κοινά και στους δημοκρατικούς θεσμούς σε τοπικό και Ευρωπαϊκό επίπεδο.</w:t>
      </w:r>
    </w:p>
    <w:p w:rsidR="007517C6" w:rsidRPr="00631D89" w:rsidRDefault="007517C6" w:rsidP="00631D89">
      <w:pPr>
        <w:pStyle w:val="a5"/>
        <w:numPr>
          <w:ilvl w:val="0"/>
          <w:numId w:val="2"/>
        </w:numPr>
        <w:ind w:left="993" w:hanging="284"/>
        <w:jc w:val="left"/>
        <w:rPr>
          <w:rFonts w:asciiTheme="minorHAnsi" w:hAnsiTheme="minorHAnsi" w:cstheme="minorHAnsi"/>
          <w:sz w:val="24"/>
          <w:lang w:val="el-GR"/>
        </w:rPr>
      </w:pPr>
      <w:r w:rsidRPr="00631D89">
        <w:rPr>
          <w:rFonts w:asciiTheme="minorHAnsi" w:hAnsiTheme="minorHAnsi" w:cstheme="minorHAnsi"/>
          <w:sz w:val="24"/>
          <w:lang w:val="el-GR"/>
        </w:rPr>
        <w:t>Πολιτικές νεολαίας</w:t>
      </w:r>
    </w:p>
    <w:p w:rsidR="007517C6" w:rsidRPr="00631D89" w:rsidRDefault="007517C6" w:rsidP="00631D89">
      <w:pPr>
        <w:pStyle w:val="a5"/>
        <w:numPr>
          <w:ilvl w:val="0"/>
          <w:numId w:val="4"/>
        </w:numPr>
        <w:jc w:val="left"/>
        <w:rPr>
          <w:rFonts w:asciiTheme="minorHAnsi" w:hAnsiTheme="minorHAnsi" w:cstheme="minorHAnsi"/>
          <w:sz w:val="24"/>
          <w:lang w:val="el-GR"/>
        </w:rPr>
      </w:pPr>
      <w:r w:rsidRPr="00631D89">
        <w:rPr>
          <w:rFonts w:asciiTheme="minorHAnsi" w:hAnsiTheme="minorHAnsi" w:cstheme="minorHAnsi"/>
          <w:sz w:val="24"/>
          <w:lang w:val="el-GR"/>
        </w:rPr>
        <w:t>Βιωματική προσέγγιση στο θέμα: ενεργητική συμμετοχή των νέων στα κοινά</w:t>
      </w:r>
    </w:p>
    <w:p w:rsidR="00CC595D" w:rsidRPr="00631D89" w:rsidRDefault="007517C6" w:rsidP="00631D89">
      <w:pPr>
        <w:pStyle w:val="a5"/>
        <w:numPr>
          <w:ilvl w:val="0"/>
          <w:numId w:val="4"/>
        </w:numPr>
        <w:jc w:val="left"/>
        <w:rPr>
          <w:rFonts w:asciiTheme="minorHAnsi" w:hAnsiTheme="minorHAnsi" w:cstheme="minorHAnsi"/>
          <w:sz w:val="24"/>
          <w:lang w:val="el-GR"/>
        </w:rPr>
      </w:pPr>
      <w:r w:rsidRPr="00631D89">
        <w:rPr>
          <w:rFonts w:asciiTheme="minorHAnsi" w:hAnsiTheme="minorHAnsi" w:cstheme="minorHAnsi"/>
          <w:sz w:val="24"/>
          <w:lang w:val="el-GR"/>
        </w:rPr>
        <w:t>Συμπεράσματα - προτάσεις</w:t>
      </w:r>
    </w:p>
    <w:p w:rsidR="00CC595D" w:rsidRPr="00631D89" w:rsidRDefault="00CC595D" w:rsidP="00631D89">
      <w:pPr>
        <w:pStyle w:val="a5"/>
        <w:jc w:val="left"/>
        <w:rPr>
          <w:rFonts w:asciiTheme="minorHAnsi" w:hAnsiTheme="minorHAnsi" w:cstheme="minorHAnsi"/>
          <w:sz w:val="24"/>
          <w:lang w:val="el-GR"/>
        </w:rPr>
      </w:pPr>
      <w:r w:rsidRPr="00631D89">
        <w:rPr>
          <w:rFonts w:asciiTheme="minorHAnsi" w:hAnsiTheme="minorHAnsi" w:cstheme="minorHAnsi"/>
          <w:sz w:val="24"/>
          <w:lang w:val="el-GR"/>
        </w:rPr>
        <w:t xml:space="preserve">Συντονίστρια και εκπαιδεύτρια </w:t>
      </w:r>
      <w:r w:rsidR="007517C6" w:rsidRPr="00631D89">
        <w:rPr>
          <w:rFonts w:asciiTheme="minorHAnsi" w:hAnsiTheme="minorHAnsi" w:cstheme="minorHAnsi"/>
          <w:sz w:val="24"/>
          <w:lang w:val="el-GR"/>
        </w:rPr>
        <w:t xml:space="preserve">του εργαστηρίου </w:t>
      </w:r>
      <w:r w:rsidRPr="00631D89">
        <w:rPr>
          <w:rFonts w:asciiTheme="minorHAnsi" w:hAnsiTheme="minorHAnsi" w:cstheme="minorHAnsi"/>
          <w:sz w:val="24"/>
          <w:lang w:val="el-GR"/>
        </w:rPr>
        <w:t xml:space="preserve">θα είναι η κα Ιωάννα </w:t>
      </w:r>
      <w:proofErr w:type="spellStart"/>
      <w:r w:rsidRPr="00631D89">
        <w:rPr>
          <w:rFonts w:asciiTheme="minorHAnsi" w:hAnsiTheme="minorHAnsi" w:cstheme="minorHAnsi"/>
          <w:sz w:val="24"/>
          <w:lang w:val="el-GR"/>
        </w:rPr>
        <w:t>Στούπα</w:t>
      </w:r>
      <w:proofErr w:type="spellEnd"/>
      <w:r w:rsidRPr="00631D89">
        <w:rPr>
          <w:rFonts w:asciiTheme="minorHAnsi" w:hAnsiTheme="minorHAnsi" w:cstheme="minorHAnsi"/>
          <w:sz w:val="24"/>
          <w:lang w:val="el-GR"/>
        </w:rPr>
        <w:t xml:space="preserve">, πιστοποιημένη εκπαιδεύτρια ενηλίκων. </w:t>
      </w:r>
    </w:p>
    <w:p w:rsidR="0068316B" w:rsidRPr="00631D89" w:rsidRDefault="007517C6" w:rsidP="00631D89">
      <w:pPr>
        <w:pStyle w:val="a5"/>
        <w:rPr>
          <w:rFonts w:asciiTheme="minorHAnsi" w:hAnsiTheme="minorHAnsi" w:cstheme="minorHAnsi"/>
          <w:lang w:val="el-GR"/>
        </w:rPr>
      </w:pPr>
      <w:r w:rsidRPr="00631D89">
        <w:rPr>
          <w:rFonts w:asciiTheme="minorHAnsi" w:hAnsiTheme="minorHAnsi" w:cstheme="minorHAnsi"/>
          <w:lang w:val="el-GR"/>
        </w:rPr>
        <w:t>Η παρουσία σας θα μας τιμούσε ιδιαίτερ</w:t>
      </w:r>
      <w:bookmarkStart w:id="0" w:name="_GoBack"/>
      <w:bookmarkEnd w:id="0"/>
      <w:r w:rsidRPr="00631D89">
        <w:rPr>
          <w:rFonts w:asciiTheme="minorHAnsi" w:hAnsiTheme="minorHAnsi" w:cstheme="minorHAnsi"/>
          <w:lang w:val="el-GR"/>
        </w:rPr>
        <w:t>α.</w:t>
      </w:r>
    </w:p>
    <w:p w:rsidR="007517C6" w:rsidRPr="00631D89" w:rsidRDefault="007517C6" w:rsidP="00631D89">
      <w:pPr>
        <w:pStyle w:val="a5"/>
        <w:rPr>
          <w:rFonts w:asciiTheme="minorHAnsi" w:hAnsiTheme="minorHAnsi" w:cstheme="minorHAnsi"/>
          <w:lang w:val="el-GR"/>
        </w:rPr>
      </w:pPr>
      <w:r w:rsidRPr="00631D89">
        <w:rPr>
          <w:rFonts w:asciiTheme="minorHAnsi" w:hAnsiTheme="minorHAnsi" w:cstheme="minorHAnsi"/>
          <w:lang w:val="el-GR"/>
        </w:rPr>
        <w:t>Για πληροφορίες και επιβεβαίωση συμμετοχής επικοινωνήστε: 2311 821722 και 6978383064 (κα Αργυρώ Σκίτσα</w:t>
      </w:r>
      <w:r w:rsidR="00631D89" w:rsidRPr="00631D89">
        <w:rPr>
          <w:rFonts w:asciiTheme="minorHAnsi" w:hAnsiTheme="minorHAnsi" w:cstheme="minorHAnsi"/>
          <w:lang w:val="el-GR"/>
        </w:rPr>
        <w:t xml:space="preserve">) </w:t>
      </w:r>
    </w:p>
    <w:p w:rsidR="00631D89" w:rsidRPr="00631D89" w:rsidRDefault="00631D89" w:rsidP="00631D89">
      <w:pPr>
        <w:pStyle w:val="a5"/>
        <w:rPr>
          <w:rFonts w:asciiTheme="minorHAnsi" w:hAnsiTheme="minorHAnsi" w:cstheme="minorHAnsi"/>
          <w:lang w:val="el-GR"/>
        </w:rPr>
      </w:pPr>
    </w:p>
    <w:p w:rsidR="00631D89" w:rsidRPr="00A04E59" w:rsidRDefault="00631D89" w:rsidP="00631D89">
      <w:pPr>
        <w:pStyle w:val="a5"/>
        <w:rPr>
          <w:rFonts w:asciiTheme="minorHAnsi" w:hAnsiTheme="minorHAnsi" w:cstheme="minorHAnsi"/>
          <w:lang w:val="en-US"/>
        </w:rPr>
      </w:pPr>
      <w:r w:rsidRPr="00631D89">
        <w:rPr>
          <w:rFonts w:asciiTheme="minorHAnsi" w:hAnsiTheme="minorHAnsi" w:cstheme="minorHAnsi"/>
          <w:lang w:val="el-GR"/>
        </w:rPr>
        <w:t>Με εκτίμηση</w:t>
      </w:r>
      <w:r w:rsidR="00A04E59">
        <w:rPr>
          <w:rFonts w:asciiTheme="minorHAnsi" w:hAnsiTheme="minorHAnsi" w:cstheme="minorHAnsi"/>
          <w:lang w:val="en-US"/>
        </w:rPr>
        <w:t>,</w:t>
      </w:r>
    </w:p>
    <w:p w:rsidR="00631D89" w:rsidRPr="00631D89" w:rsidRDefault="00631D89" w:rsidP="00631D89">
      <w:pPr>
        <w:pStyle w:val="a5"/>
        <w:rPr>
          <w:rFonts w:asciiTheme="minorHAnsi" w:hAnsiTheme="minorHAnsi" w:cstheme="minorHAnsi"/>
          <w:lang w:val="el-GR"/>
        </w:rPr>
      </w:pPr>
    </w:p>
    <w:p w:rsidR="00631D89" w:rsidRPr="00631D89" w:rsidRDefault="00631D89" w:rsidP="00631D89">
      <w:pPr>
        <w:pStyle w:val="a5"/>
        <w:rPr>
          <w:rFonts w:asciiTheme="minorHAnsi" w:hAnsiTheme="minorHAnsi" w:cstheme="minorHAnsi"/>
          <w:lang w:val="el-GR"/>
        </w:rPr>
      </w:pPr>
      <w:r w:rsidRPr="00631D89">
        <w:rPr>
          <w:rFonts w:asciiTheme="minorHAnsi" w:hAnsiTheme="minorHAnsi" w:cstheme="minorHAnsi"/>
          <w:lang w:val="el-GR"/>
        </w:rPr>
        <w:t>Μαρία Πασχαλίδου</w:t>
      </w:r>
    </w:p>
    <w:p w:rsidR="00631D89" w:rsidRPr="007517C6" w:rsidRDefault="00631D89" w:rsidP="00631D89">
      <w:pPr>
        <w:pStyle w:val="a5"/>
        <w:rPr>
          <w:rFonts w:asciiTheme="minorHAnsi" w:hAnsiTheme="minorHAnsi" w:cstheme="minorHAnsi"/>
          <w:lang w:val="el-GR"/>
        </w:rPr>
      </w:pPr>
      <w:r w:rsidRPr="00631D89">
        <w:rPr>
          <w:rFonts w:asciiTheme="minorHAnsi" w:hAnsiTheme="minorHAnsi" w:cstheme="minorHAnsi"/>
          <w:lang w:val="el-GR"/>
        </w:rPr>
        <w:t>Πρόεδρος</w:t>
      </w:r>
      <w:r>
        <w:rPr>
          <w:rFonts w:asciiTheme="minorHAnsi" w:hAnsiTheme="minorHAnsi" w:cstheme="minorHAnsi"/>
          <w:lang w:val="el-GR"/>
        </w:rPr>
        <w:t xml:space="preserve"> Κ.Ε.ΔΗ.Θ. </w:t>
      </w:r>
    </w:p>
    <w:sectPr w:rsidR="00631D89" w:rsidRPr="007517C6" w:rsidSect="0068316B">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1BC8"/>
    <w:multiLevelType w:val="hybridMultilevel"/>
    <w:tmpl w:val="24CE501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47B64F0"/>
    <w:multiLevelType w:val="hybridMultilevel"/>
    <w:tmpl w:val="C36C79D4"/>
    <w:lvl w:ilvl="0" w:tplc="E716D1DA">
      <w:start w:val="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3400E3"/>
    <w:multiLevelType w:val="hybridMultilevel"/>
    <w:tmpl w:val="0F3CF4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41A0F33"/>
    <w:multiLevelType w:val="hybridMultilevel"/>
    <w:tmpl w:val="89FE46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65CF4"/>
    <w:rsid w:val="00391446"/>
    <w:rsid w:val="00631D89"/>
    <w:rsid w:val="0068316B"/>
    <w:rsid w:val="007517C6"/>
    <w:rsid w:val="00A04E59"/>
    <w:rsid w:val="00A65CF4"/>
    <w:rsid w:val="00CC595D"/>
    <w:rsid w:val="00DF319A"/>
    <w:rsid w:val="00E6156D"/>
    <w:rsid w:val="00EC3B7E"/>
    <w:rsid w:val="00FF48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41CB"/>
  <w15:docId w15:val="{7425F5FE-EBCE-40BC-92BD-4FA578B2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5CF4"/>
    <w:pPr>
      <w:spacing w:before="60" w:after="120" w:line="240" w:lineRule="auto"/>
      <w:jc w:val="both"/>
    </w:pPr>
    <w:rPr>
      <w:rFonts w:ascii="Times New Roman" w:eastAsia="Times New Roman" w:hAnsi="Times New Roman" w:cs="Times New Roman"/>
      <w:szCs w:val="24"/>
      <w:lang w:val="en-GB"/>
    </w:rPr>
  </w:style>
  <w:style w:type="paragraph" w:styleId="1">
    <w:name w:val="heading 1"/>
    <w:basedOn w:val="a"/>
    <w:next w:val="a"/>
    <w:link w:val="1Char"/>
    <w:uiPriority w:val="9"/>
    <w:qFormat/>
    <w:rsid w:val="006831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CF4"/>
    <w:pPr>
      <w:spacing w:before="6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65CF4"/>
    <w:pPr>
      <w:spacing w:before="0" w:after="0"/>
    </w:pPr>
    <w:rPr>
      <w:rFonts w:ascii="Tahoma" w:hAnsi="Tahoma" w:cs="Tahoma"/>
      <w:sz w:val="16"/>
      <w:szCs w:val="16"/>
    </w:rPr>
  </w:style>
  <w:style w:type="character" w:customStyle="1" w:styleId="Char">
    <w:name w:val="Κείμενο πλαισίου Char"/>
    <w:basedOn w:val="a0"/>
    <w:link w:val="a4"/>
    <w:uiPriority w:val="99"/>
    <w:semiHidden/>
    <w:rsid w:val="00A65CF4"/>
    <w:rPr>
      <w:rFonts w:ascii="Tahoma" w:eastAsia="Times New Roman" w:hAnsi="Tahoma" w:cs="Tahoma"/>
      <w:sz w:val="16"/>
      <w:szCs w:val="16"/>
      <w:lang w:val="en-GB"/>
    </w:rPr>
  </w:style>
  <w:style w:type="character" w:customStyle="1" w:styleId="1Char">
    <w:name w:val="Επικεφαλίδα 1 Char"/>
    <w:basedOn w:val="a0"/>
    <w:link w:val="1"/>
    <w:uiPriority w:val="9"/>
    <w:rsid w:val="0068316B"/>
    <w:rPr>
      <w:rFonts w:asciiTheme="majorHAnsi" w:eastAsiaTheme="majorEastAsia" w:hAnsiTheme="majorHAnsi" w:cstheme="majorBidi"/>
      <w:b/>
      <w:bCs/>
      <w:color w:val="365F91" w:themeColor="accent1" w:themeShade="BF"/>
      <w:sz w:val="28"/>
      <w:szCs w:val="28"/>
      <w:lang w:val="en-GB"/>
    </w:rPr>
  </w:style>
  <w:style w:type="paragraph" w:styleId="a5">
    <w:name w:val="No Spacing"/>
    <w:uiPriority w:val="1"/>
    <w:qFormat/>
    <w:rsid w:val="0068316B"/>
    <w:pPr>
      <w:spacing w:after="0" w:line="240" w:lineRule="auto"/>
      <w:jc w:val="both"/>
    </w:pPr>
    <w:rPr>
      <w:rFonts w:ascii="Times New Roman" w:eastAsia="Times New Roman" w:hAnsi="Times New Roman" w:cs="Times New Roman"/>
      <w:szCs w:val="24"/>
      <w:lang w:val="en-GB"/>
    </w:rPr>
  </w:style>
  <w:style w:type="character" w:styleId="-">
    <w:name w:val="Hyperlink"/>
    <w:basedOn w:val="a0"/>
    <w:uiPriority w:val="99"/>
    <w:unhideWhenUsed/>
    <w:rsid w:val="00683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adis@kedith.g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1896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Kedith</dc:creator>
  <cp:keywords/>
  <dc:description/>
  <cp:lastModifiedBy>Kedith</cp:lastModifiedBy>
  <cp:revision>4</cp:revision>
  <cp:lastPrinted>2021-11-12T07:02:00Z</cp:lastPrinted>
  <dcterms:created xsi:type="dcterms:W3CDTF">2021-11-12T08:27:00Z</dcterms:created>
  <dcterms:modified xsi:type="dcterms:W3CDTF">2021-11-12T08:40:00Z</dcterms:modified>
</cp:coreProperties>
</file>